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3979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3979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3979">
        <w:rPr>
          <w:rFonts w:ascii="Arial" w:hAnsi="Arial" w:cs="Arial"/>
          <w:b/>
          <w:bCs/>
          <w:sz w:val="20"/>
          <w:szCs w:val="20"/>
        </w:rPr>
        <w:t>от 3 декабря 2014 г. N 1300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3979">
        <w:rPr>
          <w:rFonts w:ascii="Arial" w:hAnsi="Arial" w:cs="Arial"/>
          <w:b/>
          <w:bCs/>
          <w:sz w:val="20"/>
          <w:szCs w:val="20"/>
        </w:rPr>
        <w:t>ОБ УТВЕРЖДЕНИИ ПЕРЕЧНЯ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3979">
        <w:rPr>
          <w:rFonts w:ascii="Arial" w:hAnsi="Arial" w:cs="Arial"/>
          <w:b/>
          <w:bCs/>
          <w:sz w:val="20"/>
          <w:szCs w:val="20"/>
        </w:rPr>
        <w:t>ВИДОВ ОБЪЕКТОВ, РАЗМЕЩЕНИЕ КОТОРЫХ МОЖЕТ ОСУЩЕСТВЛЯТЬСЯ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3979">
        <w:rPr>
          <w:rFonts w:ascii="Arial" w:hAnsi="Arial" w:cs="Arial"/>
          <w:b/>
          <w:bCs/>
          <w:sz w:val="20"/>
          <w:szCs w:val="20"/>
        </w:rPr>
        <w:t>НА ЗЕМЛЯХ ИЛИ ЗЕМЕЛЬНЫХ УЧАСТКАХ, НАХОДЯЩИХСЯ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3979">
        <w:rPr>
          <w:rFonts w:ascii="Arial" w:hAnsi="Arial" w:cs="Arial"/>
          <w:b/>
          <w:bCs/>
          <w:sz w:val="20"/>
          <w:szCs w:val="20"/>
        </w:rPr>
        <w:t>В ГОСУДАРСТВЕННОЙ ИЛИ МУНИЦИПАЛЬНОЙ СОБСТВЕННОСТИ,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3979">
        <w:rPr>
          <w:rFonts w:ascii="Arial" w:hAnsi="Arial" w:cs="Arial"/>
          <w:b/>
          <w:bCs/>
          <w:sz w:val="20"/>
          <w:szCs w:val="20"/>
        </w:rPr>
        <w:t>БЕЗ ПРЕДОСТАВЛЕНИЯ ЗЕМЕЛЬНЫХ УЧАСТКОВ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3979">
        <w:rPr>
          <w:rFonts w:ascii="Arial" w:hAnsi="Arial" w:cs="Arial"/>
          <w:b/>
          <w:bCs/>
          <w:sz w:val="20"/>
          <w:szCs w:val="20"/>
        </w:rPr>
        <w:t>И УСТАНОВЛЕНИЯ СЕРВИТУТОВ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ED3979" w:rsidRPr="00ED397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3979" w:rsidRPr="00ED3979" w:rsidRDefault="00ED3979" w:rsidP="00ED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ED3979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3979" w:rsidRPr="00ED3979" w:rsidRDefault="00ED3979" w:rsidP="00ED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ED3979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30.04.2016 </w:t>
            </w:r>
            <w:hyperlink r:id="rId4" w:history="1">
              <w:r w:rsidRPr="00ED3979">
                <w:rPr>
                  <w:rFonts w:ascii="Arial" w:hAnsi="Arial" w:cs="Arial"/>
                  <w:color w:val="0000FF"/>
                  <w:sz w:val="20"/>
                  <w:szCs w:val="20"/>
                </w:rPr>
                <w:t>N 385</w:t>
              </w:r>
            </w:hyperlink>
            <w:r w:rsidRPr="00ED3979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ED3979" w:rsidRPr="00ED3979" w:rsidRDefault="00ED3979" w:rsidP="00ED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ED3979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30.06.2018 </w:t>
            </w:r>
            <w:hyperlink r:id="rId5" w:history="1">
              <w:r w:rsidRPr="00ED3979">
                <w:rPr>
                  <w:rFonts w:ascii="Arial" w:hAnsi="Arial" w:cs="Arial"/>
                  <w:color w:val="0000FF"/>
                  <w:sz w:val="20"/>
                  <w:szCs w:val="20"/>
                </w:rPr>
                <w:t>N 765</w:t>
              </w:r>
            </w:hyperlink>
            <w:r w:rsidRPr="00ED3979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 w:rsidRPr="00ED3979">
          <w:rPr>
            <w:rFonts w:ascii="Arial" w:hAnsi="Arial" w:cs="Arial"/>
            <w:color w:val="0000FF"/>
            <w:sz w:val="20"/>
            <w:szCs w:val="20"/>
          </w:rPr>
          <w:t>пунктом 3 статьи 39.36</w:t>
        </w:r>
      </w:hyperlink>
      <w:r w:rsidRPr="00ED3979">
        <w:rPr>
          <w:rFonts w:ascii="Arial" w:hAnsi="Arial" w:cs="Arial"/>
          <w:sz w:val="20"/>
          <w:szCs w:val="20"/>
        </w:rPr>
        <w:t xml:space="preserve"> Земельного кодекса Российской Федерации Правительство Российской Федерации постановляет: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3" w:history="1">
        <w:r w:rsidRPr="00ED3979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ED3979">
        <w:rPr>
          <w:rFonts w:ascii="Arial" w:hAnsi="Arial" w:cs="Arial"/>
          <w:sz w:val="20"/>
          <w:szCs w:val="20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2. Настоящее постановление вступает в силу с 1 марта 2015 г.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Председатель Правительства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Российской Федерации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Д.МЕДВЕДЕВ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Утвержден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Российской Федерации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от 3 декабря 2014 г. N 1300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3"/>
      <w:bookmarkEnd w:id="0"/>
      <w:r w:rsidRPr="00ED3979">
        <w:rPr>
          <w:rFonts w:ascii="Arial" w:hAnsi="Arial" w:cs="Arial"/>
          <w:b/>
          <w:bCs/>
          <w:sz w:val="20"/>
          <w:szCs w:val="20"/>
        </w:rPr>
        <w:t>ПЕРЕЧЕНЬ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3979">
        <w:rPr>
          <w:rFonts w:ascii="Arial" w:hAnsi="Arial" w:cs="Arial"/>
          <w:b/>
          <w:bCs/>
          <w:sz w:val="20"/>
          <w:szCs w:val="20"/>
        </w:rPr>
        <w:t>ВИДОВ ОБЪЕКТОВ, РАЗМЕЩЕНИЕ КОТОРЫХ МОЖЕТ ОСУЩЕСТВЛЯТЬСЯ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3979">
        <w:rPr>
          <w:rFonts w:ascii="Arial" w:hAnsi="Arial" w:cs="Arial"/>
          <w:b/>
          <w:bCs/>
          <w:sz w:val="20"/>
          <w:szCs w:val="20"/>
        </w:rPr>
        <w:t>НА ЗЕМЛЯХ ИЛИ ЗЕМЕЛЬНЫХ УЧАСТКАХ, НАХОДЯЩИХСЯ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3979">
        <w:rPr>
          <w:rFonts w:ascii="Arial" w:hAnsi="Arial" w:cs="Arial"/>
          <w:b/>
          <w:bCs/>
          <w:sz w:val="20"/>
          <w:szCs w:val="20"/>
        </w:rPr>
        <w:t>В ГОСУДАРСТВЕННОЙ ИЛИ МУНИЦИПАЛЬНОЙ СОБСТВЕННОСТИ,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3979">
        <w:rPr>
          <w:rFonts w:ascii="Arial" w:hAnsi="Arial" w:cs="Arial"/>
          <w:b/>
          <w:bCs/>
          <w:sz w:val="20"/>
          <w:szCs w:val="20"/>
        </w:rPr>
        <w:t>БЕЗ ПРЕДОСТАВЛЕНИЯ ЗЕМЕЛЬНЫХ УЧАСТКОВ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D3979">
        <w:rPr>
          <w:rFonts w:ascii="Arial" w:hAnsi="Arial" w:cs="Arial"/>
          <w:b/>
          <w:bCs/>
          <w:sz w:val="20"/>
          <w:szCs w:val="20"/>
        </w:rPr>
        <w:t>И УСТАНОВЛЕНИЯ СЕРВИТУТОВ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ED3979" w:rsidRPr="00ED397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3979" w:rsidRPr="00ED3979" w:rsidRDefault="00ED3979" w:rsidP="00ED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ED3979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D3979" w:rsidRPr="00ED3979" w:rsidRDefault="00ED3979" w:rsidP="00ED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ED3979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30.04.2016 </w:t>
            </w:r>
            <w:hyperlink r:id="rId7" w:history="1">
              <w:r w:rsidRPr="00ED3979">
                <w:rPr>
                  <w:rFonts w:ascii="Arial" w:hAnsi="Arial" w:cs="Arial"/>
                  <w:color w:val="0000FF"/>
                  <w:sz w:val="20"/>
                  <w:szCs w:val="20"/>
                </w:rPr>
                <w:t>N 385</w:t>
              </w:r>
            </w:hyperlink>
            <w:r w:rsidRPr="00ED3979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ED3979" w:rsidRPr="00ED3979" w:rsidRDefault="00ED3979" w:rsidP="00ED3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ED3979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30.06.2018 </w:t>
            </w:r>
            <w:hyperlink r:id="rId8" w:history="1">
              <w:r w:rsidRPr="00ED3979">
                <w:rPr>
                  <w:rFonts w:ascii="Arial" w:hAnsi="Arial" w:cs="Arial"/>
                  <w:color w:val="0000FF"/>
                  <w:sz w:val="20"/>
                  <w:szCs w:val="20"/>
                </w:rPr>
                <w:t>N 765</w:t>
              </w:r>
            </w:hyperlink>
            <w:r w:rsidRPr="00ED3979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2. Водопроводы и водоводы всех видов,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 xml:space="preserve">3. Линейные сооружения канализации (в том числе ливневой) и водоотведения, для </w:t>
      </w:r>
      <w:proofErr w:type="gramStart"/>
      <w:r w:rsidRPr="00ED3979">
        <w:rPr>
          <w:rFonts w:ascii="Arial" w:hAnsi="Arial" w:cs="Arial"/>
          <w:sz w:val="20"/>
          <w:szCs w:val="20"/>
        </w:rPr>
        <w:t>размещения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lastRenderedPageBreak/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4 в ред. </w:t>
      </w:r>
      <w:hyperlink r:id="rId9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30.06.2018 N 765)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 xml:space="preserve">4(1). Пандусы и другие приспособления, обеспечивающие передвижение </w:t>
      </w:r>
      <w:proofErr w:type="spellStart"/>
      <w:r w:rsidRPr="00ED3979">
        <w:rPr>
          <w:rFonts w:ascii="Arial" w:hAnsi="Arial" w:cs="Arial"/>
          <w:sz w:val="20"/>
          <w:szCs w:val="20"/>
        </w:rPr>
        <w:t>маломобильных</w:t>
      </w:r>
      <w:proofErr w:type="spellEnd"/>
      <w:r w:rsidRPr="00ED3979">
        <w:rPr>
          <w:rFonts w:ascii="Arial" w:hAnsi="Arial" w:cs="Arial"/>
          <w:sz w:val="20"/>
          <w:szCs w:val="20"/>
        </w:rPr>
        <w:t xml:space="preserve"> групп населения, за исключением пандусов и оборудования, относящихся к конструктивным элементам зданий, сооружений.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4(1) введен </w:t>
      </w:r>
      <w:hyperlink r:id="rId10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30.06.2018 N 765)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 xml:space="preserve">6. Нефтепроводы и нефтепродуктопроводы диаметром DN 300 и менее, газопроводы и иные трубопроводы давлением до 1,2 </w:t>
      </w:r>
      <w:proofErr w:type="spellStart"/>
      <w:r w:rsidRPr="00ED3979">
        <w:rPr>
          <w:rFonts w:ascii="Arial" w:hAnsi="Arial" w:cs="Arial"/>
          <w:sz w:val="20"/>
          <w:szCs w:val="20"/>
        </w:rPr>
        <w:t>Мпа</w:t>
      </w:r>
      <w:proofErr w:type="spellEnd"/>
      <w:r w:rsidRPr="00ED3979">
        <w:rPr>
          <w:rFonts w:ascii="Arial" w:hAnsi="Arial" w:cs="Arial"/>
          <w:sz w:val="20"/>
          <w:szCs w:val="20"/>
        </w:rPr>
        <w:t>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8. Геодезические, межевые, предупреждающие и иные знаки, включая информационные табло (стелы) и флагштоки.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9. Защитные сооружения,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11 в ред. </w:t>
      </w:r>
      <w:hyperlink r:id="rId11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 xml:space="preserve">12. Проезды, в том числе </w:t>
      </w:r>
      <w:proofErr w:type="spellStart"/>
      <w:r w:rsidRPr="00ED3979">
        <w:rPr>
          <w:rFonts w:ascii="Arial" w:hAnsi="Arial" w:cs="Arial"/>
          <w:sz w:val="20"/>
          <w:szCs w:val="20"/>
        </w:rPr>
        <w:t>вдольтрассовые</w:t>
      </w:r>
      <w:proofErr w:type="spellEnd"/>
      <w:r w:rsidRPr="00ED3979">
        <w:rPr>
          <w:rFonts w:ascii="Arial" w:hAnsi="Arial" w:cs="Arial"/>
          <w:sz w:val="20"/>
          <w:szCs w:val="20"/>
        </w:rPr>
        <w:t>, и подъездные дороги,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13. Пожарные водоемы и места сосредоточения средств пожаротушения.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14. Пруды-испарители.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16 введен </w:t>
      </w:r>
      <w:hyperlink r:id="rId12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17 введен </w:t>
      </w:r>
      <w:hyperlink r:id="rId13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 xml:space="preserve">18. </w:t>
      </w:r>
      <w:proofErr w:type="gramStart"/>
      <w:r w:rsidRPr="00ED3979">
        <w:rPr>
          <w:rFonts w:ascii="Arial" w:hAnsi="Arial" w:cs="Arial"/>
          <w:sz w:val="20"/>
          <w:szCs w:val="20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18 введен </w:t>
      </w:r>
      <w:hyperlink r:id="rId14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 xml:space="preserve">19. </w:t>
      </w:r>
      <w:proofErr w:type="gramStart"/>
      <w:r w:rsidRPr="00ED3979">
        <w:rPr>
          <w:rFonts w:ascii="Arial" w:hAnsi="Arial" w:cs="Arial"/>
          <w:sz w:val="20"/>
          <w:szCs w:val="20"/>
        </w:rPr>
        <w:t xml:space="preserve"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</w:t>
      </w:r>
      <w:r w:rsidRPr="00ED3979">
        <w:rPr>
          <w:rFonts w:ascii="Arial" w:hAnsi="Arial" w:cs="Arial"/>
          <w:sz w:val="20"/>
          <w:szCs w:val="20"/>
        </w:rPr>
        <w:lastRenderedPageBreak/>
        <w:t>спортивные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 и детские игровые </w:t>
      </w:r>
      <w:proofErr w:type="gramStart"/>
      <w:r w:rsidRPr="00ED3979">
        <w:rPr>
          <w:rFonts w:ascii="Arial" w:hAnsi="Arial" w:cs="Arial"/>
          <w:sz w:val="20"/>
          <w:szCs w:val="20"/>
        </w:rPr>
        <w:t>площадки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 и городки),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 xml:space="preserve">(п. 19 </w:t>
      </w:r>
      <w:proofErr w:type="gramStart"/>
      <w:r w:rsidRPr="00ED3979">
        <w:rPr>
          <w:rFonts w:ascii="Arial" w:hAnsi="Arial" w:cs="Arial"/>
          <w:sz w:val="20"/>
          <w:szCs w:val="20"/>
        </w:rPr>
        <w:t>введен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20. Лодочные станции,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20 введен </w:t>
      </w:r>
      <w:hyperlink r:id="rId16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 xml:space="preserve">21. </w:t>
      </w:r>
      <w:proofErr w:type="gramStart"/>
      <w:r w:rsidRPr="00ED3979">
        <w:rPr>
          <w:rFonts w:ascii="Arial" w:hAnsi="Arial" w:cs="Arial"/>
          <w:sz w:val="20"/>
          <w:szCs w:val="20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21 введен </w:t>
      </w:r>
      <w:hyperlink r:id="rId17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22. Пункты приема вторичного сырья, для размещения которых не требуется разрешения на строительство.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22 введен </w:t>
      </w:r>
      <w:hyperlink r:id="rId18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23. Передвижные цирки, передвижные зоопарки и передвижные луна-парки.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23 введен </w:t>
      </w:r>
      <w:hyperlink r:id="rId19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24. Сезонные аттракционы.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24 введен </w:t>
      </w:r>
      <w:hyperlink r:id="rId20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ED3979">
        <w:rPr>
          <w:rFonts w:ascii="Arial" w:hAnsi="Arial" w:cs="Arial"/>
          <w:sz w:val="20"/>
          <w:szCs w:val="20"/>
        </w:rPr>
        <w:t>велопарковки</w:t>
      </w:r>
      <w:proofErr w:type="spellEnd"/>
      <w:r w:rsidRPr="00ED3979">
        <w:rPr>
          <w:rFonts w:ascii="Arial" w:hAnsi="Arial" w:cs="Arial"/>
          <w:sz w:val="20"/>
          <w:szCs w:val="20"/>
        </w:rPr>
        <w:t>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 xml:space="preserve">(п. 25 </w:t>
      </w:r>
      <w:proofErr w:type="gramStart"/>
      <w:r w:rsidRPr="00ED3979">
        <w:rPr>
          <w:rFonts w:ascii="Arial" w:hAnsi="Arial" w:cs="Arial"/>
          <w:sz w:val="20"/>
          <w:szCs w:val="20"/>
        </w:rPr>
        <w:t>введен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26. Спортивные и детские площадки.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26 введен </w:t>
      </w:r>
      <w:hyperlink r:id="rId22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27. Площадки для дрессировки собак, площадки для выгула собак, а также голубятни.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27 введен </w:t>
      </w:r>
      <w:hyperlink r:id="rId23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28. Платежные терминалы для оплаты услуг и штрафов.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28 введен </w:t>
      </w:r>
      <w:hyperlink r:id="rId24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29. Общественные туалеты нестационарного типа.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29 введен </w:t>
      </w:r>
      <w:hyperlink r:id="rId25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30. Зарядные станции (терминалы) для электротранспорта.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3979">
        <w:rPr>
          <w:rFonts w:ascii="Arial" w:hAnsi="Arial" w:cs="Arial"/>
          <w:sz w:val="20"/>
          <w:szCs w:val="20"/>
        </w:rPr>
        <w:t>(</w:t>
      </w:r>
      <w:proofErr w:type="gramStart"/>
      <w:r w:rsidRPr="00ED3979">
        <w:rPr>
          <w:rFonts w:ascii="Arial" w:hAnsi="Arial" w:cs="Arial"/>
          <w:sz w:val="20"/>
          <w:szCs w:val="20"/>
        </w:rPr>
        <w:t>п</w:t>
      </w:r>
      <w:proofErr w:type="gramEnd"/>
      <w:r w:rsidRPr="00ED3979">
        <w:rPr>
          <w:rFonts w:ascii="Arial" w:hAnsi="Arial" w:cs="Arial"/>
          <w:sz w:val="20"/>
          <w:szCs w:val="20"/>
        </w:rPr>
        <w:t xml:space="preserve">. 30 введен </w:t>
      </w:r>
      <w:hyperlink r:id="rId26" w:history="1">
        <w:r w:rsidRPr="00ED3979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D3979">
        <w:rPr>
          <w:rFonts w:ascii="Arial" w:hAnsi="Arial" w:cs="Arial"/>
          <w:sz w:val="20"/>
          <w:szCs w:val="20"/>
        </w:rPr>
        <w:t xml:space="preserve"> Правительства РФ от 30.04.2016 N 385)</w:t>
      </w: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3979" w:rsidRPr="00ED3979" w:rsidRDefault="00ED3979" w:rsidP="00ED39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3979" w:rsidRPr="00ED3979" w:rsidRDefault="00ED3979" w:rsidP="00ED397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6463B" w:rsidRDefault="0056463B"/>
    <w:sectPr w:rsidR="0056463B" w:rsidSect="00052FA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979"/>
    <w:rsid w:val="0056463B"/>
    <w:rsid w:val="00ED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D6F95CE4BE47A6BF010B331653949B583863AB19EF6839B21654F762DDB3B98226DA3E9EA14CFAFA925B9AC6AACB8CD316E9DE119E431KCh5K" TargetMode="External"/><Relationship Id="rId13" Type="http://schemas.openxmlformats.org/officeDocument/2006/relationships/hyperlink" Target="consultantplus://offline/ref=8A6D6F95CE4BE47A6BF010B331653949B78A803ABF9EF6839B21654F762DDB3B98226DA3E9EA14CEAEA925B9AC6AACB8CD316E9DE119E431KCh5K" TargetMode="External"/><Relationship Id="rId18" Type="http://schemas.openxmlformats.org/officeDocument/2006/relationships/hyperlink" Target="consultantplus://offline/ref=8A6D6F95CE4BE47A6BF010B331653949B78A803ABF9EF6839B21654F762DDB3B98226DA3E9EA14CEA3A925B9AC6AACB8CD316E9DE119E431KCh5K" TargetMode="External"/><Relationship Id="rId26" Type="http://schemas.openxmlformats.org/officeDocument/2006/relationships/hyperlink" Target="consultantplus://offline/ref=8A6D6F95CE4BE47A6BF010B331653949B78A803ABF9EF6839B21654F762DDB3B98226DA3E9EA14CDADA925B9AC6AACB8CD316E9DE119E431KCh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6D6F95CE4BE47A6BF010B331653949B78A803ABF9EF6839B21654F762DDB3B98226DA3E9EA14CDA8A925B9AC6AACB8CD316E9DE119E431KCh5K" TargetMode="External"/><Relationship Id="rId7" Type="http://schemas.openxmlformats.org/officeDocument/2006/relationships/hyperlink" Target="consultantplus://offline/ref=8A6D6F95CE4BE47A6BF010B331653949B78A803ABF9EF6839B21654F762DDB3B98226DA3E9EA14CFAFA925B9AC6AACB8CD316E9DE119E431KCh5K" TargetMode="External"/><Relationship Id="rId12" Type="http://schemas.openxmlformats.org/officeDocument/2006/relationships/hyperlink" Target="consultantplus://offline/ref=8A6D6F95CE4BE47A6BF010B331653949B78A803ABF9EF6839B21654F762DDB3B98226DA3E9EA14CEA8A925B9AC6AACB8CD316E9DE119E431KCh5K" TargetMode="External"/><Relationship Id="rId17" Type="http://schemas.openxmlformats.org/officeDocument/2006/relationships/hyperlink" Target="consultantplus://offline/ref=8A6D6F95CE4BE47A6BF010B331653949B78A803ABF9EF6839B21654F762DDB3B98226DA3E9EA14CEA2A925B9AC6AACB8CD316E9DE119E431KCh5K" TargetMode="External"/><Relationship Id="rId25" Type="http://schemas.openxmlformats.org/officeDocument/2006/relationships/hyperlink" Target="consultantplus://offline/ref=8A6D6F95CE4BE47A6BF010B331653949B78A803ABF9EF6839B21654F762DDB3B98226DA3E9EA14CDACA925B9AC6AACB8CD316E9DE119E431KCh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6D6F95CE4BE47A6BF010B331653949B78A803ABF9EF6839B21654F762DDB3B98226DA3E9EA14CEADA925B9AC6AACB8CD316E9DE119E431KCh5K" TargetMode="External"/><Relationship Id="rId20" Type="http://schemas.openxmlformats.org/officeDocument/2006/relationships/hyperlink" Target="consultantplus://offline/ref=8A6D6F95CE4BE47A6BF010B331653949B78A803ABF9EF6839B21654F762DDB3B98226DA3E9EA14CDABA925B9AC6AACB8CD316E9DE119E431KCh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D6F95CE4BE47A6BF010B331653949B5838737BE9BF6839B21654F762DDB3B98226DA3E9E31CC4FEF335BDE53EA3A7CF2D709DFF1AKEhDK" TargetMode="External"/><Relationship Id="rId11" Type="http://schemas.openxmlformats.org/officeDocument/2006/relationships/hyperlink" Target="consultantplus://offline/ref=8A6D6F95CE4BE47A6BF010B331653949B78A803ABF9EF6839B21654F762DDB3B98226DA3E9EA14CEAAA925B9AC6AACB8CD316E9DE119E431KCh5K" TargetMode="External"/><Relationship Id="rId24" Type="http://schemas.openxmlformats.org/officeDocument/2006/relationships/hyperlink" Target="consultantplus://offline/ref=8A6D6F95CE4BE47A6BF010B331653949B78A803ABF9EF6839B21654F762DDB3B98226DA3E9EA14CDAFA925B9AC6AACB8CD316E9DE119E431KCh5K" TargetMode="External"/><Relationship Id="rId5" Type="http://schemas.openxmlformats.org/officeDocument/2006/relationships/hyperlink" Target="consultantplus://offline/ref=8A6D6F95CE4BE47A6BF010B331653949B583863AB19EF6839B21654F762DDB3B98226DA3E9EA14CFAFA925B9AC6AACB8CD316E9DE119E431KCh5K" TargetMode="External"/><Relationship Id="rId15" Type="http://schemas.openxmlformats.org/officeDocument/2006/relationships/hyperlink" Target="consultantplus://offline/ref=8A6D6F95CE4BE47A6BF010B331653949B78A803ABF9EF6839B21654F762DDB3B98226DA3E9EA14CEACA925B9AC6AACB8CD316E9DE119E431KCh5K" TargetMode="External"/><Relationship Id="rId23" Type="http://schemas.openxmlformats.org/officeDocument/2006/relationships/hyperlink" Target="consultantplus://offline/ref=8A6D6F95CE4BE47A6BF010B331653949B78A803ABF9EF6839B21654F762DDB3B98226DA3E9EA14CDAEA925B9AC6AACB8CD316E9DE119E431KCh5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A6D6F95CE4BE47A6BF010B331653949B583863AB19EF6839B21654F762DDB3B98226DA3E9EA14CEABA925B9AC6AACB8CD316E9DE119E431KCh5K" TargetMode="External"/><Relationship Id="rId19" Type="http://schemas.openxmlformats.org/officeDocument/2006/relationships/hyperlink" Target="consultantplus://offline/ref=8A6D6F95CE4BE47A6BF010B331653949B78A803ABF9EF6839B21654F762DDB3B98226DA3E9EA14CDAAA925B9AC6AACB8CD316E9DE119E431KCh5K" TargetMode="External"/><Relationship Id="rId4" Type="http://schemas.openxmlformats.org/officeDocument/2006/relationships/hyperlink" Target="consultantplus://offline/ref=8A6D6F95CE4BE47A6BF010B331653949B78A803ABF9EF6839B21654F762DDB3B98226DA3E9EA14CFAFA925B9AC6AACB8CD316E9DE119E431KCh5K" TargetMode="External"/><Relationship Id="rId9" Type="http://schemas.openxmlformats.org/officeDocument/2006/relationships/hyperlink" Target="consultantplus://offline/ref=8A6D6F95CE4BE47A6BF010B331653949B583863AB19EF6839B21654F762DDB3B98226DA3E9EA14CFA3A925B9AC6AACB8CD316E9DE119E431KCh5K" TargetMode="External"/><Relationship Id="rId14" Type="http://schemas.openxmlformats.org/officeDocument/2006/relationships/hyperlink" Target="consultantplus://offline/ref=8A6D6F95CE4BE47A6BF010B331653949B78A803ABF9EF6839B21654F762DDB3B98226DA3E9EA14CEAFA925B9AC6AACB8CD316E9DE119E431KCh5K" TargetMode="External"/><Relationship Id="rId22" Type="http://schemas.openxmlformats.org/officeDocument/2006/relationships/hyperlink" Target="consultantplus://offline/ref=8A6D6F95CE4BE47A6BF010B331653949B78A803ABF9EF6839B21654F762DDB3B98226DA3E9EA14CDA9A925B9AC6AACB8CD316E9DE119E431KCh5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1579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K-302-U</dc:creator>
  <cp:lastModifiedBy>K-302-U</cp:lastModifiedBy>
  <cp:revision>1</cp:revision>
  <dcterms:created xsi:type="dcterms:W3CDTF">2019-02-12T10:33:00Z</dcterms:created>
  <dcterms:modified xsi:type="dcterms:W3CDTF">2019-02-12T10:34:00Z</dcterms:modified>
</cp:coreProperties>
</file>